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74A81" w14:textId="67AC8569" w:rsidR="005D1C56" w:rsidRPr="006C5EF8" w:rsidRDefault="00882B0E" w:rsidP="00323F29">
      <w:pPr>
        <w:jc w:val="both"/>
        <w:rPr>
          <w:rFonts w:ascii="Arial" w:hAnsi="Arial" w:cs="Arial"/>
          <w:sz w:val="22"/>
          <w:szCs w:val="22"/>
        </w:rPr>
      </w:pPr>
      <w:r w:rsidRPr="006C5EF8">
        <w:rPr>
          <w:rFonts w:ascii="Arial" w:hAnsi="Arial" w:cs="Arial"/>
          <w:sz w:val="22"/>
          <w:szCs w:val="22"/>
        </w:rPr>
        <w:t xml:space="preserve">October </w:t>
      </w:r>
      <w:r w:rsidR="009C09C1">
        <w:rPr>
          <w:rFonts w:ascii="Arial" w:hAnsi="Arial" w:cs="Arial"/>
          <w:sz w:val="22"/>
          <w:szCs w:val="22"/>
        </w:rPr>
        <w:t>15</w:t>
      </w:r>
      <w:r w:rsidRPr="006C5EF8">
        <w:rPr>
          <w:rFonts w:ascii="Arial" w:hAnsi="Arial" w:cs="Arial"/>
          <w:sz w:val="22"/>
          <w:szCs w:val="22"/>
        </w:rPr>
        <w:t>, 2025</w:t>
      </w:r>
    </w:p>
    <w:p w14:paraId="1D021F04" w14:textId="77777777" w:rsidR="005D1C56" w:rsidRPr="006C5EF8" w:rsidRDefault="005D1C56" w:rsidP="005D1C56">
      <w:pPr>
        <w:rPr>
          <w:rFonts w:ascii="Arial" w:hAnsi="Arial" w:cs="Arial"/>
          <w:sz w:val="22"/>
          <w:szCs w:val="22"/>
        </w:rPr>
      </w:pPr>
    </w:p>
    <w:p w14:paraId="03207417" w14:textId="77777777" w:rsidR="00323F29" w:rsidRDefault="00323F29" w:rsidP="005D1C56">
      <w:pPr>
        <w:rPr>
          <w:rFonts w:ascii="Arial" w:hAnsi="Arial" w:cs="Arial"/>
          <w:sz w:val="22"/>
          <w:szCs w:val="22"/>
        </w:rPr>
      </w:pPr>
    </w:p>
    <w:p w14:paraId="5DA537C2" w14:textId="4FDD9816" w:rsidR="00882B0E" w:rsidRPr="006C5EF8" w:rsidRDefault="00882B0E" w:rsidP="005D1C56">
      <w:pPr>
        <w:rPr>
          <w:rFonts w:ascii="Arial" w:hAnsi="Arial" w:cs="Arial"/>
          <w:sz w:val="22"/>
          <w:szCs w:val="22"/>
        </w:rPr>
      </w:pPr>
      <w:r w:rsidRPr="006C5EF8">
        <w:rPr>
          <w:rFonts w:ascii="Arial" w:hAnsi="Arial" w:cs="Arial"/>
          <w:sz w:val="22"/>
          <w:szCs w:val="22"/>
        </w:rPr>
        <w:t xml:space="preserve">Dear Medical Provider, </w:t>
      </w:r>
    </w:p>
    <w:p w14:paraId="0B1CD9C7" w14:textId="77777777" w:rsidR="005D1C56" w:rsidRPr="006C5EF8" w:rsidRDefault="005D1C56" w:rsidP="005D1C56">
      <w:pPr>
        <w:rPr>
          <w:rFonts w:ascii="Arial" w:hAnsi="Arial" w:cs="Arial"/>
          <w:sz w:val="22"/>
          <w:szCs w:val="22"/>
        </w:rPr>
      </w:pPr>
    </w:p>
    <w:p w14:paraId="530E2EA1" w14:textId="269228EC" w:rsidR="00882B0E" w:rsidRPr="006C5EF8" w:rsidRDefault="00882B0E" w:rsidP="00882B0E">
      <w:pPr>
        <w:rPr>
          <w:rFonts w:ascii="Arial" w:hAnsi="Arial" w:cs="Arial"/>
          <w:sz w:val="22"/>
          <w:szCs w:val="22"/>
        </w:rPr>
      </w:pPr>
      <w:r w:rsidRPr="006C5EF8">
        <w:rPr>
          <w:rFonts w:ascii="Arial" w:hAnsi="Arial" w:cs="Arial"/>
          <w:sz w:val="22"/>
          <w:szCs w:val="22"/>
        </w:rPr>
        <w:t>The WIC Program promotes and supports breastfeeding as the normative standard for infant feeding and nutrition, and recognizes some infants and children benefit from formula provided by the WIC program.  Beginning February 1, 2026, the Illinois WIC program will begin a transition from providing the Enfamil line of formula products from Mead Johnson to the Similac line of formula products made by Abbott.</w:t>
      </w:r>
    </w:p>
    <w:p w14:paraId="621FC335" w14:textId="77777777" w:rsidR="00882B0E" w:rsidRPr="006C5EF8" w:rsidRDefault="00882B0E" w:rsidP="00882B0E">
      <w:pPr>
        <w:rPr>
          <w:rFonts w:ascii="Arial" w:hAnsi="Arial" w:cs="Arial"/>
          <w:sz w:val="22"/>
          <w:szCs w:val="22"/>
        </w:rPr>
      </w:pPr>
    </w:p>
    <w:p w14:paraId="7790B798" w14:textId="299C18C9" w:rsidR="00882B0E" w:rsidRPr="006C5EF8" w:rsidRDefault="00882B0E" w:rsidP="00882B0E">
      <w:pPr>
        <w:rPr>
          <w:rFonts w:ascii="Arial" w:hAnsi="Arial" w:cs="Arial"/>
          <w:sz w:val="22"/>
          <w:szCs w:val="22"/>
        </w:rPr>
      </w:pPr>
      <w:r w:rsidRPr="006C5EF8">
        <w:rPr>
          <w:rFonts w:ascii="Arial" w:hAnsi="Arial" w:cs="Arial"/>
          <w:sz w:val="22"/>
          <w:szCs w:val="22"/>
        </w:rPr>
        <w:t xml:space="preserve">We are committed to providing the smoothest transition possible for our families. For additional guidance on the transition, please see the attached Abbott crosswalk and Stakeholder Guide.  </w:t>
      </w:r>
    </w:p>
    <w:p w14:paraId="05E03F47" w14:textId="77777777" w:rsidR="00882B0E" w:rsidRPr="006C5EF8" w:rsidRDefault="00882B0E" w:rsidP="00882B0E">
      <w:pPr>
        <w:rPr>
          <w:rFonts w:ascii="Arial" w:hAnsi="Arial" w:cs="Arial"/>
          <w:sz w:val="22"/>
          <w:szCs w:val="22"/>
        </w:rPr>
      </w:pPr>
    </w:p>
    <w:p w14:paraId="1CF7857B" w14:textId="6BB17A53" w:rsidR="005D1C56" w:rsidRPr="006C5EF8" w:rsidRDefault="00882B0E" w:rsidP="00882B0E">
      <w:pPr>
        <w:rPr>
          <w:rFonts w:ascii="Arial" w:hAnsi="Arial" w:cs="Arial"/>
          <w:sz w:val="22"/>
          <w:szCs w:val="22"/>
        </w:rPr>
      </w:pPr>
      <w:r w:rsidRPr="006C5EF8">
        <w:rPr>
          <w:rFonts w:ascii="Arial" w:hAnsi="Arial" w:cs="Arial"/>
          <w:sz w:val="22"/>
          <w:szCs w:val="22"/>
        </w:rPr>
        <w:t xml:space="preserve">If you have any questions about these changes, please contact Erin Novak at </w:t>
      </w:r>
      <w:hyperlink r:id="rId10" w:history="1">
        <w:r w:rsidR="00323F29" w:rsidRPr="00F265CB">
          <w:rPr>
            <w:rStyle w:val="Hyperlink"/>
            <w:rFonts w:ascii="Arial" w:hAnsi="Arial" w:cs="Arial"/>
            <w:sz w:val="22"/>
            <w:szCs w:val="22"/>
          </w:rPr>
          <w:t>erin.novak@illinois.gov</w:t>
        </w:r>
      </w:hyperlink>
      <w:r w:rsidR="00323F29">
        <w:rPr>
          <w:rFonts w:ascii="Arial" w:hAnsi="Arial" w:cs="Arial"/>
          <w:sz w:val="22"/>
          <w:szCs w:val="22"/>
        </w:rPr>
        <w:t xml:space="preserve"> </w:t>
      </w:r>
      <w:r w:rsidRPr="006C5EF8">
        <w:rPr>
          <w:rFonts w:ascii="Arial" w:hAnsi="Arial" w:cs="Arial"/>
          <w:sz w:val="22"/>
          <w:szCs w:val="22"/>
        </w:rPr>
        <w:t>. All residents of Illinois benefit when we secure products at the best value for our WIC families. This process allows us to better stretch our dollars as inflation and prices in the marketplace rise. WIC will continue to provide support, nutrition education, and other WIC foods when appropriate to ensure our families can meet their nutritional needs during critical periods of growth and development. Thank you for your continued partnership in supporting Illinois WIC families.</w:t>
      </w:r>
    </w:p>
    <w:p w14:paraId="2150B6A0" w14:textId="77777777" w:rsidR="00882B0E" w:rsidRPr="006C5EF8" w:rsidRDefault="00882B0E" w:rsidP="00882B0E">
      <w:pPr>
        <w:rPr>
          <w:rFonts w:ascii="Arial" w:hAnsi="Arial" w:cs="Arial"/>
          <w:sz w:val="22"/>
          <w:szCs w:val="22"/>
        </w:rPr>
      </w:pPr>
    </w:p>
    <w:p w14:paraId="5EC88A89" w14:textId="77777777" w:rsidR="005D1C56" w:rsidRPr="006C5EF8" w:rsidRDefault="005D1C56" w:rsidP="005D1C56">
      <w:pPr>
        <w:rPr>
          <w:rFonts w:ascii="Arial" w:hAnsi="Arial" w:cs="Arial"/>
          <w:sz w:val="22"/>
          <w:szCs w:val="22"/>
        </w:rPr>
      </w:pPr>
      <w:r w:rsidRPr="006C5EF8">
        <w:rPr>
          <w:rFonts w:ascii="Arial" w:hAnsi="Arial" w:cs="Arial"/>
          <w:sz w:val="22"/>
          <w:szCs w:val="22"/>
        </w:rPr>
        <w:t xml:space="preserve">Sincerely, </w:t>
      </w:r>
    </w:p>
    <w:p w14:paraId="03AD5DA2" w14:textId="77777777" w:rsidR="00BA2315" w:rsidRPr="006C5EF8" w:rsidRDefault="00BA2315" w:rsidP="005D1C56">
      <w:pPr>
        <w:rPr>
          <w:rFonts w:ascii="Arial" w:hAnsi="Arial" w:cs="Arial"/>
          <w:sz w:val="22"/>
          <w:szCs w:val="22"/>
        </w:rPr>
      </w:pPr>
    </w:p>
    <w:p w14:paraId="704E74B6" w14:textId="6E9F337B" w:rsidR="00BA2315" w:rsidRPr="006C5EF8" w:rsidRDefault="00BA2315" w:rsidP="005D1C56">
      <w:pPr>
        <w:rPr>
          <w:rFonts w:ascii="Arial" w:hAnsi="Arial" w:cs="Arial"/>
          <w:sz w:val="22"/>
          <w:szCs w:val="22"/>
        </w:rPr>
      </w:pPr>
      <w:r w:rsidRPr="006C5EF8">
        <w:rPr>
          <w:rFonts w:ascii="Arial" w:hAnsi="Arial" w:cs="Arial"/>
          <w:noProof/>
          <w:sz w:val="22"/>
          <w:szCs w:val="22"/>
        </w:rPr>
        <w:drawing>
          <wp:inline distT="0" distB="0" distL="0" distR="0" wp14:anchorId="6C86E480" wp14:editId="0DF8F538">
            <wp:extent cx="295275" cy="1009650"/>
            <wp:effectExtent l="23813" t="52387" r="14287" b="52388"/>
            <wp:docPr id="1866577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469006">
                      <a:off x="0" y="0"/>
                      <a:ext cx="295275" cy="1009650"/>
                    </a:xfrm>
                    <a:prstGeom prst="rect">
                      <a:avLst/>
                    </a:prstGeom>
                    <a:noFill/>
                    <a:ln>
                      <a:noFill/>
                    </a:ln>
                  </pic:spPr>
                </pic:pic>
              </a:graphicData>
            </a:graphic>
          </wp:inline>
        </w:drawing>
      </w:r>
    </w:p>
    <w:p w14:paraId="4E779537" w14:textId="336EF5AB" w:rsidR="005D1C56" w:rsidRPr="006C5EF8" w:rsidRDefault="00BA2315" w:rsidP="005D1C56">
      <w:pPr>
        <w:rPr>
          <w:rFonts w:ascii="Arial" w:hAnsi="Arial" w:cs="Arial"/>
          <w:sz w:val="22"/>
          <w:szCs w:val="22"/>
        </w:rPr>
      </w:pPr>
      <w:r w:rsidRPr="006C5EF8">
        <w:rPr>
          <w:rFonts w:ascii="Arial" w:hAnsi="Arial" w:cs="Arial"/>
          <w:sz w:val="22"/>
          <w:szCs w:val="22"/>
        </w:rPr>
        <w:t>Erin Novak</w:t>
      </w:r>
    </w:p>
    <w:p w14:paraId="435D878E" w14:textId="22580E44" w:rsidR="000167D8" w:rsidRPr="003523ED" w:rsidRDefault="000167D8" w:rsidP="004C7D1F">
      <w:pPr>
        <w:jc w:val="center"/>
        <w:rPr>
          <w:bCs/>
          <w:iCs/>
        </w:rPr>
      </w:pPr>
    </w:p>
    <w:sectPr w:rsidR="000167D8" w:rsidRPr="003523ED" w:rsidSect="004E316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A47AA" w14:textId="77777777" w:rsidR="0035181E" w:rsidRDefault="0035181E" w:rsidP="000167D8">
      <w:r>
        <w:separator/>
      </w:r>
    </w:p>
  </w:endnote>
  <w:endnote w:type="continuationSeparator" w:id="0">
    <w:p w14:paraId="09CC1641" w14:textId="77777777" w:rsidR="0035181E" w:rsidRDefault="0035181E" w:rsidP="0001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1A04" w14:textId="77777777" w:rsidR="00E55BCC" w:rsidRDefault="00E55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22129"/>
      <w:docPartObj>
        <w:docPartGallery w:val="Page Numbers (Bottom of Page)"/>
        <w:docPartUnique/>
      </w:docPartObj>
    </w:sdtPr>
    <w:sdtEndPr>
      <w:rPr>
        <w:noProof/>
      </w:rPr>
    </w:sdtEndPr>
    <w:sdtContent>
      <w:p w14:paraId="1F272FCF" w14:textId="6D8749BB" w:rsidR="004C7D1F" w:rsidRDefault="004C7D1F">
        <w:pPr>
          <w:pStyle w:val="Footer"/>
          <w:jc w:val="center"/>
        </w:pPr>
        <w:r>
          <w:fldChar w:fldCharType="begin"/>
        </w:r>
        <w:r>
          <w:instrText xml:space="preserve"> PAGE   \* MERGEFORMAT </w:instrText>
        </w:r>
        <w:r>
          <w:fldChar w:fldCharType="separate"/>
        </w:r>
        <w:r w:rsidR="00F249D0">
          <w:rPr>
            <w:noProof/>
          </w:rPr>
          <w:t>1</w:t>
        </w:r>
        <w:r>
          <w:rPr>
            <w:noProof/>
          </w:rPr>
          <w:fldChar w:fldCharType="end"/>
        </w:r>
      </w:p>
    </w:sdtContent>
  </w:sdt>
  <w:p w14:paraId="297C39FB" w14:textId="77777777" w:rsidR="004C7D1F" w:rsidRDefault="004C7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6649" w14:textId="77777777" w:rsidR="00E55BCC" w:rsidRDefault="00E55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4B40B" w14:textId="77777777" w:rsidR="0035181E" w:rsidRDefault="0035181E" w:rsidP="000167D8">
      <w:r>
        <w:separator/>
      </w:r>
    </w:p>
  </w:footnote>
  <w:footnote w:type="continuationSeparator" w:id="0">
    <w:p w14:paraId="521E41A4" w14:textId="77777777" w:rsidR="0035181E" w:rsidRDefault="0035181E" w:rsidP="00016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EF1B" w14:textId="77777777" w:rsidR="00E55BCC" w:rsidRDefault="00E55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28F1" w14:textId="5C891FB1" w:rsidR="000167D8" w:rsidRPr="004E3168" w:rsidRDefault="00864BFF" w:rsidP="004E3168">
    <w:pPr>
      <w:pStyle w:val="Header"/>
      <w:tabs>
        <w:tab w:val="clear" w:pos="9360"/>
      </w:tabs>
      <w:ind w:hanging="1440"/>
    </w:pPr>
    <w:r>
      <w:rPr>
        <w:noProof/>
      </w:rPr>
      <w:drawing>
        <wp:anchor distT="0" distB="0" distL="114300" distR="114300" simplePos="0" relativeHeight="251658240" behindDoc="0" locked="0" layoutInCell="1" allowOverlap="1" wp14:anchorId="1391B460" wp14:editId="7368A3DB">
          <wp:simplePos x="0" y="0"/>
          <wp:positionH relativeFrom="page">
            <wp:align>right</wp:align>
          </wp:positionH>
          <wp:positionV relativeFrom="paragraph">
            <wp:posOffset>-381000</wp:posOffset>
          </wp:positionV>
          <wp:extent cx="7772400" cy="2404794"/>
          <wp:effectExtent l="0" t="0" r="0" b="0"/>
          <wp:wrapSquare wrapText="bothSides"/>
          <wp:docPr id="614421751" name="Picture 1" descr="Illinois Department of Human Services&#10;JB Pritzker, Governor&#10;Dulce M. Quintero,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21751" name="Picture 1" descr="Illinois Department of Human Services&#10;JB Pritzker, Governor&#10;Dulce M. Quintero, Secretary&#10;"/>
                  <pic:cNvPicPr/>
                </pic:nvPicPr>
                <pic:blipFill>
                  <a:blip r:embed="rId1">
                    <a:extLst>
                      <a:ext uri="{28A0092B-C50C-407E-A947-70E740481C1C}">
                        <a14:useLocalDpi xmlns:a14="http://schemas.microsoft.com/office/drawing/2010/main" val="0"/>
                      </a:ext>
                    </a:extLst>
                  </a:blip>
                  <a:stretch>
                    <a:fillRect/>
                  </a:stretch>
                </pic:blipFill>
                <pic:spPr>
                  <a:xfrm>
                    <a:off x="0" y="0"/>
                    <a:ext cx="7772400" cy="240479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ADB4" w14:textId="77777777" w:rsidR="00E55BCC" w:rsidRDefault="00E55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67D02"/>
    <w:multiLevelType w:val="hybridMultilevel"/>
    <w:tmpl w:val="AC886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7F49EC"/>
    <w:multiLevelType w:val="hybridMultilevel"/>
    <w:tmpl w:val="2DCC4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8B2AA3"/>
    <w:multiLevelType w:val="multilevel"/>
    <w:tmpl w:val="F0F6D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4173B9"/>
    <w:multiLevelType w:val="multilevel"/>
    <w:tmpl w:val="8B888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991CD5"/>
    <w:multiLevelType w:val="multilevel"/>
    <w:tmpl w:val="87485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94503"/>
    <w:multiLevelType w:val="multilevel"/>
    <w:tmpl w:val="AB766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CB54DB"/>
    <w:multiLevelType w:val="multilevel"/>
    <w:tmpl w:val="32902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5608639">
    <w:abstractNumId w:val="0"/>
  </w:num>
  <w:num w:numId="2" w16cid:durableId="48965287">
    <w:abstractNumId w:val="1"/>
  </w:num>
  <w:num w:numId="3" w16cid:durableId="2037999199">
    <w:abstractNumId w:val="2"/>
  </w:num>
  <w:num w:numId="4" w16cid:durableId="521433732">
    <w:abstractNumId w:val="3"/>
  </w:num>
  <w:num w:numId="5" w16cid:durableId="2045446041">
    <w:abstractNumId w:val="5"/>
  </w:num>
  <w:num w:numId="6" w16cid:durableId="477773366">
    <w:abstractNumId w:val="6"/>
  </w:num>
  <w:num w:numId="7" w16cid:durableId="29839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410"/>
    <w:rsid w:val="00006D95"/>
    <w:rsid w:val="000167D8"/>
    <w:rsid w:val="00031811"/>
    <w:rsid w:val="000725D4"/>
    <w:rsid w:val="0009232F"/>
    <w:rsid w:val="00093814"/>
    <w:rsid w:val="00095301"/>
    <w:rsid w:val="000B4BED"/>
    <w:rsid w:val="000D4D81"/>
    <w:rsid w:val="000D6BB4"/>
    <w:rsid w:val="000F002F"/>
    <w:rsid w:val="000F43CC"/>
    <w:rsid w:val="00122095"/>
    <w:rsid w:val="00135B95"/>
    <w:rsid w:val="0014056B"/>
    <w:rsid w:val="001429EA"/>
    <w:rsid w:val="00144492"/>
    <w:rsid w:val="00147E01"/>
    <w:rsid w:val="00162488"/>
    <w:rsid w:val="001756A7"/>
    <w:rsid w:val="00176F46"/>
    <w:rsid w:val="0018077F"/>
    <w:rsid w:val="001825DB"/>
    <w:rsid w:val="0018436A"/>
    <w:rsid w:val="001B3571"/>
    <w:rsid w:val="001E1942"/>
    <w:rsid w:val="001E48CF"/>
    <w:rsid w:val="001F592E"/>
    <w:rsid w:val="001F5CED"/>
    <w:rsid w:val="00210E1F"/>
    <w:rsid w:val="0021391F"/>
    <w:rsid w:val="00284BE3"/>
    <w:rsid w:val="002D779E"/>
    <w:rsid w:val="002F2591"/>
    <w:rsid w:val="0030217B"/>
    <w:rsid w:val="0030218C"/>
    <w:rsid w:val="00323F29"/>
    <w:rsid w:val="0035181E"/>
    <w:rsid w:val="003523ED"/>
    <w:rsid w:val="0035540B"/>
    <w:rsid w:val="00385B2B"/>
    <w:rsid w:val="00386438"/>
    <w:rsid w:val="003C2D12"/>
    <w:rsid w:val="003C6D35"/>
    <w:rsid w:val="004330FC"/>
    <w:rsid w:val="004578EF"/>
    <w:rsid w:val="00485C9D"/>
    <w:rsid w:val="004875AB"/>
    <w:rsid w:val="004B07D9"/>
    <w:rsid w:val="004C388F"/>
    <w:rsid w:val="004C7D1F"/>
    <w:rsid w:val="004E3168"/>
    <w:rsid w:val="004E3C19"/>
    <w:rsid w:val="004F0410"/>
    <w:rsid w:val="004F5A5A"/>
    <w:rsid w:val="00502F11"/>
    <w:rsid w:val="00516EFE"/>
    <w:rsid w:val="005513C4"/>
    <w:rsid w:val="005C6182"/>
    <w:rsid w:val="005D1C56"/>
    <w:rsid w:val="00646B81"/>
    <w:rsid w:val="006761B3"/>
    <w:rsid w:val="006B1960"/>
    <w:rsid w:val="006B300B"/>
    <w:rsid w:val="006C5EF8"/>
    <w:rsid w:val="006E73B8"/>
    <w:rsid w:val="007013FF"/>
    <w:rsid w:val="00702CBE"/>
    <w:rsid w:val="00707421"/>
    <w:rsid w:val="00711301"/>
    <w:rsid w:val="00757FD4"/>
    <w:rsid w:val="00797B61"/>
    <w:rsid w:val="007B18CB"/>
    <w:rsid w:val="007C0664"/>
    <w:rsid w:val="007E0F1B"/>
    <w:rsid w:val="007E22A4"/>
    <w:rsid w:val="0081798F"/>
    <w:rsid w:val="00852B63"/>
    <w:rsid w:val="00864BFF"/>
    <w:rsid w:val="00882B0E"/>
    <w:rsid w:val="008906DA"/>
    <w:rsid w:val="008B5649"/>
    <w:rsid w:val="008C49E2"/>
    <w:rsid w:val="008E1D41"/>
    <w:rsid w:val="008E2106"/>
    <w:rsid w:val="008F2CA8"/>
    <w:rsid w:val="0090422E"/>
    <w:rsid w:val="00931E86"/>
    <w:rsid w:val="009619B0"/>
    <w:rsid w:val="00981027"/>
    <w:rsid w:val="009B5EAD"/>
    <w:rsid w:val="009C09C1"/>
    <w:rsid w:val="00A16944"/>
    <w:rsid w:val="00A36005"/>
    <w:rsid w:val="00A86CFD"/>
    <w:rsid w:val="00AC1451"/>
    <w:rsid w:val="00AF7FBC"/>
    <w:rsid w:val="00B30A6E"/>
    <w:rsid w:val="00B56149"/>
    <w:rsid w:val="00B60BA9"/>
    <w:rsid w:val="00B92673"/>
    <w:rsid w:val="00BA2315"/>
    <w:rsid w:val="00BA7F1C"/>
    <w:rsid w:val="00BB027C"/>
    <w:rsid w:val="00C13144"/>
    <w:rsid w:val="00C46B67"/>
    <w:rsid w:val="00C86ECB"/>
    <w:rsid w:val="00CD5522"/>
    <w:rsid w:val="00CE6821"/>
    <w:rsid w:val="00D02CC1"/>
    <w:rsid w:val="00D368E1"/>
    <w:rsid w:val="00D64A0A"/>
    <w:rsid w:val="00D90D0E"/>
    <w:rsid w:val="00D95FE7"/>
    <w:rsid w:val="00D975E8"/>
    <w:rsid w:val="00DF380D"/>
    <w:rsid w:val="00E10365"/>
    <w:rsid w:val="00E55BCC"/>
    <w:rsid w:val="00EB6515"/>
    <w:rsid w:val="00EC35C4"/>
    <w:rsid w:val="00EE53D5"/>
    <w:rsid w:val="00F01D1D"/>
    <w:rsid w:val="00F249D0"/>
    <w:rsid w:val="00F31050"/>
    <w:rsid w:val="00F54372"/>
    <w:rsid w:val="00F728A2"/>
    <w:rsid w:val="00FB0733"/>
    <w:rsid w:val="00FB78F5"/>
    <w:rsid w:val="00FE1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13B940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041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F0410"/>
    <w:rPr>
      <w:b/>
      <w:bCs/>
    </w:rPr>
  </w:style>
  <w:style w:type="character" w:styleId="Hyperlink">
    <w:name w:val="Hyperlink"/>
    <w:basedOn w:val="DefaultParagraphFont"/>
    <w:uiPriority w:val="99"/>
    <w:unhideWhenUsed/>
    <w:rsid w:val="004F0410"/>
    <w:rPr>
      <w:color w:val="0000FF"/>
      <w:u w:val="single"/>
    </w:rPr>
  </w:style>
  <w:style w:type="character" w:customStyle="1" w:styleId="apple-converted-space">
    <w:name w:val="apple-converted-space"/>
    <w:basedOn w:val="DefaultParagraphFont"/>
    <w:rsid w:val="004F0410"/>
  </w:style>
  <w:style w:type="paragraph" w:styleId="NoSpacing">
    <w:name w:val="No Spacing"/>
    <w:uiPriority w:val="1"/>
    <w:qFormat/>
    <w:rsid w:val="000167D8"/>
  </w:style>
  <w:style w:type="paragraph" w:styleId="BalloonText">
    <w:name w:val="Balloon Text"/>
    <w:basedOn w:val="Normal"/>
    <w:link w:val="BalloonTextChar"/>
    <w:uiPriority w:val="99"/>
    <w:semiHidden/>
    <w:unhideWhenUsed/>
    <w:rsid w:val="000167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7D8"/>
    <w:rPr>
      <w:rFonts w:ascii="Segoe UI" w:hAnsi="Segoe UI" w:cs="Segoe UI"/>
      <w:sz w:val="18"/>
      <w:szCs w:val="18"/>
    </w:rPr>
  </w:style>
  <w:style w:type="paragraph" w:styleId="Header">
    <w:name w:val="header"/>
    <w:basedOn w:val="Normal"/>
    <w:link w:val="HeaderChar"/>
    <w:uiPriority w:val="99"/>
    <w:unhideWhenUsed/>
    <w:rsid w:val="000167D8"/>
    <w:pPr>
      <w:tabs>
        <w:tab w:val="center" w:pos="4680"/>
        <w:tab w:val="right" w:pos="9360"/>
      </w:tabs>
    </w:pPr>
  </w:style>
  <w:style w:type="character" w:customStyle="1" w:styleId="HeaderChar">
    <w:name w:val="Header Char"/>
    <w:basedOn w:val="DefaultParagraphFont"/>
    <w:link w:val="Header"/>
    <w:uiPriority w:val="99"/>
    <w:rsid w:val="000167D8"/>
  </w:style>
  <w:style w:type="paragraph" w:styleId="Footer">
    <w:name w:val="footer"/>
    <w:basedOn w:val="Normal"/>
    <w:link w:val="FooterChar"/>
    <w:uiPriority w:val="99"/>
    <w:unhideWhenUsed/>
    <w:rsid w:val="000167D8"/>
    <w:pPr>
      <w:tabs>
        <w:tab w:val="center" w:pos="4680"/>
        <w:tab w:val="right" w:pos="9360"/>
      </w:tabs>
    </w:pPr>
  </w:style>
  <w:style w:type="character" w:customStyle="1" w:styleId="FooterChar">
    <w:name w:val="Footer Char"/>
    <w:basedOn w:val="DefaultParagraphFont"/>
    <w:link w:val="Footer"/>
    <w:uiPriority w:val="99"/>
    <w:rsid w:val="000167D8"/>
  </w:style>
  <w:style w:type="character" w:styleId="CommentReference">
    <w:name w:val="annotation reference"/>
    <w:basedOn w:val="DefaultParagraphFont"/>
    <w:uiPriority w:val="99"/>
    <w:semiHidden/>
    <w:unhideWhenUsed/>
    <w:rsid w:val="000167D8"/>
    <w:rPr>
      <w:sz w:val="16"/>
      <w:szCs w:val="16"/>
    </w:rPr>
  </w:style>
  <w:style w:type="paragraph" w:styleId="CommentText">
    <w:name w:val="annotation text"/>
    <w:basedOn w:val="Normal"/>
    <w:link w:val="CommentTextChar"/>
    <w:uiPriority w:val="99"/>
    <w:semiHidden/>
    <w:unhideWhenUsed/>
    <w:rsid w:val="000167D8"/>
    <w:rPr>
      <w:sz w:val="20"/>
      <w:szCs w:val="20"/>
    </w:rPr>
  </w:style>
  <w:style w:type="character" w:customStyle="1" w:styleId="CommentTextChar">
    <w:name w:val="Comment Text Char"/>
    <w:basedOn w:val="DefaultParagraphFont"/>
    <w:link w:val="CommentText"/>
    <w:uiPriority w:val="99"/>
    <w:semiHidden/>
    <w:rsid w:val="000167D8"/>
    <w:rPr>
      <w:sz w:val="20"/>
      <w:szCs w:val="20"/>
    </w:rPr>
  </w:style>
  <w:style w:type="paragraph" w:styleId="CommentSubject">
    <w:name w:val="annotation subject"/>
    <w:basedOn w:val="CommentText"/>
    <w:next w:val="CommentText"/>
    <w:link w:val="CommentSubjectChar"/>
    <w:uiPriority w:val="99"/>
    <w:semiHidden/>
    <w:unhideWhenUsed/>
    <w:rsid w:val="000167D8"/>
    <w:rPr>
      <w:b/>
      <w:bCs/>
    </w:rPr>
  </w:style>
  <w:style w:type="character" w:customStyle="1" w:styleId="CommentSubjectChar">
    <w:name w:val="Comment Subject Char"/>
    <w:basedOn w:val="CommentTextChar"/>
    <w:link w:val="CommentSubject"/>
    <w:uiPriority w:val="99"/>
    <w:semiHidden/>
    <w:rsid w:val="000167D8"/>
    <w:rPr>
      <w:b/>
      <w:bCs/>
      <w:sz w:val="20"/>
      <w:szCs w:val="20"/>
    </w:rPr>
  </w:style>
  <w:style w:type="character" w:styleId="FollowedHyperlink">
    <w:name w:val="FollowedHyperlink"/>
    <w:basedOn w:val="DefaultParagraphFont"/>
    <w:uiPriority w:val="99"/>
    <w:semiHidden/>
    <w:unhideWhenUsed/>
    <w:rsid w:val="0018436A"/>
    <w:rPr>
      <w:color w:val="954F72" w:themeColor="followedHyperlink"/>
      <w:u w:val="single"/>
    </w:rPr>
  </w:style>
  <w:style w:type="paragraph" w:styleId="ListParagraph">
    <w:name w:val="List Paragraph"/>
    <w:basedOn w:val="Normal"/>
    <w:uiPriority w:val="34"/>
    <w:qFormat/>
    <w:rsid w:val="008B5649"/>
    <w:pPr>
      <w:ind w:left="720"/>
      <w:contextualSpacing/>
    </w:pPr>
  </w:style>
  <w:style w:type="paragraph" w:customStyle="1" w:styleId="paragraph">
    <w:name w:val="paragraph"/>
    <w:basedOn w:val="Normal"/>
    <w:rsid w:val="00176F46"/>
    <w:rPr>
      <w:rFonts w:ascii="Times New Roman" w:hAnsi="Times New Roman" w:cs="Times New Roman"/>
    </w:rPr>
  </w:style>
  <w:style w:type="character" w:customStyle="1" w:styleId="normaltextrun">
    <w:name w:val="normaltextrun"/>
    <w:basedOn w:val="DefaultParagraphFont"/>
    <w:rsid w:val="00176F46"/>
  </w:style>
  <w:style w:type="character" w:customStyle="1" w:styleId="spellingerror">
    <w:name w:val="spellingerror"/>
    <w:basedOn w:val="DefaultParagraphFont"/>
    <w:rsid w:val="00176F46"/>
  </w:style>
  <w:style w:type="character" w:customStyle="1" w:styleId="eop">
    <w:name w:val="eop"/>
    <w:basedOn w:val="DefaultParagraphFont"/>
    <w:rsid w:val="00176F46"/>
  </w:style>
  <w:style w:type="character" w:styleId="UnresolvedMention">
    <w:name w:val="Unresolved Mention"/>
    <w:basedOn w:val="DefaultParagraphFont"/>
    <w:uiPriority w:val="99"/>
    <w:semiHidden/>
    <w:unhideWhenUsed/>
    <w:rsid w:val="005D1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7359">
      <w:bodyDiv w:val="1"/>
      <w:marLeft w:val="0"/>
      <w:marRight w:val="0"/>
      <w:marTop w:val="0"/>
      <w:marBottom w:val="0"/>
      <w:divBdr>
        <w:top w:val="none" w:sz="0" w:space="0" w:color="auto"/>
        <w:left w:val="none" w:sz="0" w:space="0" w:color="auto"/>
        <w:bottom w:val="none" w:sz="0" w:space="0" w:color="auto"/>
        <w:right w:val="none" w:sz="0" w:space="0" w:color="auto"/>
      </w:divBdr>
      <w:divsChild>
        <w:div w:id="395393194">
          <w:marLeft w:val="0"/>
          <w:marRight w:val="0"/>
          <w:marTop w:val="0"/>
          <w:marBottom w:val="0"/>
          <w:divBdr>
            <w:top w:val="none" w:sz="0" w:space="0" w:color="auto"/>
            <w:left w:val="none" w:sz="0" w:space="0" w:color="auto"/>
            <w:bottom w:val="none" w:sz="0" w:space="0" w:color="auto"/>
            <w:right w:val="none" w:sz="0" w:space="0" w:color="auto"/>
          </w:divBdr>
          <w:divsChild>
            <w:div w:id="178980297">
              <w:marLeft w:val="0"/>
              <w:marRight w:val="0"/>
              <w:marTop w:val="0"/>
              <w:marBottom w:val="0"/>
              <w:divBdr>
                <w:top w:val="none" w:sz="0" w:space="0" w:color="auto"/>
                <w:left w:val="none" w:sz="0" w:space="0" w:color="auto"/>
                <w:bottom w:val="none" w:sz="0" w:space="0" w:color="auto"/>
                <w:right w:val="none" w:sz="0" w:space="0" w:color="auto"/>
              </w:divBdr>
            </w:div>
            <w:div w:id="2047170140">
              <w:marLeft w:val="0"/>
              <w:marRight w:val="0"/>
              <w:marTop w:val="0"/>
              <w:marBottom w:val="0"/>
              <w:divBdr>
                <w:top w:val="none" w:sz="0" w:space="0" w:color="auto"/>
                <w:left w:val="none" w:sz="0" w:space="0" w:color="auto"/>
                <w:bottom w:val="none" w:sz="0" w:space="0" w:color="auto"/>
                <w:right w:val="none" w:sz="0" w:space="0" w:color="auto"/>
              </w:divBdr>
            </w:div>
          </w:divsChild>
        </w:div>
        <w:div w:id="1654749920">
          <w:blockQuote w:val="1"/>
          <w:marLeft w:val="360"/>
          <w:marRight w:val="360"/>
          <w:marTop w:val="120"/>
          <w:marBottom w:val="0"/>
          <w:divBdr>
            <w:top w:val="none" w:sz="0" w:space="0" w:color="auto"/>
            <w:left w:val="none" w:sz="0" w:space="0" w:color="auto"/>
            <w:bottom w:val="none" w:sz="0" w:space="0" w:color="auto"/>
            <w:right w:val="none" w:sz="0" w:space="0" w:color="auto"/>
          </w:divBdr>
        </w:div>
      </w:divsChild>
    </w:div>
    <w:div w:id="106706486">
      <w:bodyDiv w:val="1"/>
      <w:marLeft w:val="0"/>
      <w:marRight w:val="0"/>
      <w:marTop w:val="0"/>
      <w:marBottom w:val="0"/>
      <w:divBdr>
        <w:top w:val="none" w:sz="0" w:space="0" w:color="auto"/>
        <w:left w:val="none" w:sz="0" w:space="0" w:color="auto"/>
        <w:bottom w:val="none" w:sz="0" w:space="0" w:color="auto"/>
        <w:right w:val="none" w:sz="0" w:space="0" w:color="auto"/>
      </w:divBdr>
    </w:div>
    <w:div w:id="174999686">
      <w:bodyDiv w:val="1"/>
      <w:marLeft w:val="0"/>
      <w:marRight w:val="0"/>
      <w:marTop w:val="0"/>
      <w:marBottom w:val="0"/>
      <w:divBdr>
        <w:top w:val="none" w:sz="0" w:space="0" w:color="auto"/>
        <w:left w:val="none" w:sz="0" w:space="0" w:color="auto"/>
        <w:bottom w:val="none" w:sz="0" w:space="0" w:color="auto"/>
        <w:right w:val="none" w:sz="0" w:space="0" w:color="auto"/>
      </w:divBdr>
    </w:div>
    <w:div w:id="725567161">
      <w:bodyDiv w:val="1"/>
      <w:marLeft w:val="0"/>
      <w:marRight w:val="0"/>
      <w:marTop w:val="0"/>
      <w:marBottom w:val="0"/>
      <w:divBdr>
        <w:top w:val="none" w:sz="0" w:space="0" w:color="auto"/>
        <w:left w:val="none" w:sz="0" w:space="0" w:color="auto"/>
        <w:bottom w:val="none" w:sz="0" w:space="0" w:color="auto"/>
        <w:right w:val="none" w:sz="0" w:space="0" w:color="auto"/>
      </w:divBdr>
    </w:div>
    <w:div w:id="1031807682">
      <w:bodyDiv w:val="1"/>
      <w:marLeft w:val="0"/>
      <w:marRight w:val="0"/>
      <w:marTop w:val="0"/>
      <w:marBottom w:val="0"/>
      <w:divBdr>
        <w:top w:val="none" w:sz="0" w:space="0" w:color="auto"/>
        <w:left w:val="none" w:sz="0" w:space="0" w:color="auto"/>
        <w:bottom w:val="none" w:sz="0" w:space="0" w:color="auto"/>
        <w:right w:val="none" w:sz="0" w:space="0" w:color="auto"/>
      </w:divBdr>
    </w:div>
    <w:div w:id="1199734195">
      <w:bodyDiv w:val="1"/>
      <w:marLeft w:val="0"/>
      <w:marRight w:val="0"/>
      <w:marTop w:val="0"/>
      <w:marBottom w:val="0"/>
      <w:divBdr>
        <w:top w:val="none" w:sz="0" w:space="0" w:color="auto"/>
        <w:left w:val="none" w:sz="0" w:space="0" w:color="auto"/>
        <w:bottom w:val="none" w:sz="0" w:space="0" w:color="auto"/>
        <w:right w:val="none" w:sz="0" w:space="0" w:color="auto"/>
      </w:divBdr>
    </w:div>
    <w:div w:id="1244492264">
      <w:bodyDiv w:val="1"/>
      <w:marLeft w:val="0"/>
      <w:marRight w:val="0"/>
      <w:marTop w:val="0"/>
      <w:marBottom w:val="0"/>
      <w:divBdr>
        <w:top w:val="none" w:sz="0" w:space="0" w:color="auto"/>
        <w:left w:val="none" w:sz="0" w:space="0" w:color="auto"/>
        <w:bottom w:val="none" w:sz="0" w:space="0" w:color="auto"/>
        <w:right w:val="none" w:sz="0" w:space="0" w:color="auto"/>
      </w:divBdr>
    </w:div>
    <w:div w:id="1566648858">
      <w:bodyDiv w:val="1"/>
      <w:marLeft w:val="0"/>
      <w:marRight w:val="0"/>
      <w:marTop w:val="0"/>
      <w:marBottom w:val="0"/>
      <w:divBdr>
        <w:top w:val="none" w:sz="0" w:space="0" w:color="auto"/>
        <w:left w:val="none" w:sz="0" w:space="0" w:color="auto"/>
        <w:bottom w:val="none" w:sz="0" w:space="0" w:color="auto"/>
        <w:right w:val="none" w:sz="0" w:space="0" w:color="auto"/>
      </w:divBdr>
    </w:div>
    <w:div w:id="1682779591">
      <w:bodyDiv w:val="1"/>
      <w:marLeft w:val="0"/>
      <w:marRight w:val="0"/>
      <w:marTop w:val="0"/>
      <w:marBottom w:val="0"/>
      <w:divBdr>
        <w:top w:val="none" w:sz="0" w:space="0" w:color="auto"/>
        <w:left w:val="none" w:sz="0" w:space="0" w:color="auto"/>
        <w:bottom w:val="none" w:sz="0" w:space="0" w:color="auto"/>
        <w:right w:val="none" w:sz="0" w:space="0" w:color="auto"/>
      </w:divBdr>
    </w:div>
    <w:div w:id="1833136753">
      <w:bodyDiv w:val="1"/>
      <w:marLeft w:val="0"/>
      <w:marRight w:val="0"/>
      <w:marTop w:val="0"/>
      <w:marBottom w:val="0"/>
      <w:divBdr>
        <w:top w:val="none" w:sz="0" w:space="0" w:color="auto"/>
        <w:left w:val="none" w:sz="0" w:space="0" w:color="auto"/>
        <w:bottom w:val="none" w:sz="0" w:space="0" w:color="auto"/>
        <w:right w:val="none" w:sz="0" w:space="0" w:color="auto"/>
      </w:divBdr>
    </w:div>
    <w:div w:id="1840535436">
      <w:bodyDiv w:val="1"/>
      <w:marLeft w:val="0"/>
      <w:marRight w:val="0"/>
      <w:marTop w:val="0"/>
      <w:marBottom w:val="0"/>
      <w:divBdr>
        <w:top w:val="none" w:sz="0" w:space="0" w:color="auto"/>
        <w:left w:val="none" w:sz="0" w:space="0" w:color="auto"/>
        <w:bottom w:val="none" w:sz="0" w:space="0" w:color="auto"/>
        <w:right w:val="none" w:sz="0" w:space="0" w:color="auto"/>
      </w:divBdr>
    </w:div>
    <w:div w:id="18983222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rin.novak@illinoi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471C9466E4274EAA553AE141B3CBE0" ma:contentTypeVersion="5" ma:contentTypeDescription="Create a new document." ma:contentTypeScope="" ma:versionID="1c90b384fa3806891e6742225e44022a">
  <xsd:schema xmlns:xsd="http://www.w3.org/2001/XMLSchema" xmlns:xs="http://www.w3.org/2001/XMLSchema" xmlns:p="http://schemas.microsoft.com/office/2006/metadata/properties" xmlns:ns3="ff3c08ac-7367-42d4-a5db-2128979b547d" xmlns:ns4="77f24594-82b0-417e-aae6-1e76a3e05975" targetNamespace="http://schemas.microsoft.com/office/2006/metadata/properties" ma:root="true" ma:fieldsID="5f4532afe7acdff02f3a86df809da040" ns3:_="" ns4:_="">
    <xsd:import namespace="ff3c08ac-7367-42d4-a5db-2128979b547d"/>
    <xsd:import namespace="77f24594-82b0-417e-aae6-1e76a3e0597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c08ac-7367-42d4-a5db-2128979b54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f24594-82b0-417e-aae6-1e76a3e0597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A8BF4-BE6D-4ADB-8569-AB44B5ECDE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7419ED-8E62-4438-BA66-90DCFEAA3D79}">
  <ds:schemaRefs>
    <ds:schemaRef ds:uri="http://schemas.microsoft.com/sharepoint/v3/contenttype/forms"/>
  </ds:schemaRefs>
</ds:datastoreItem>
</file>

<file path=customXml/itemProps3.xml><?xml version="1.0" encoding="utf-8"?>
<ds:datastoreItem xmlns:ds="http://schemas.openxmlformats.org/officeDocument/2006/customXml" ds:itemID="{F61AD3D9-BE7D-47F5-82F3-A7EBFD6E7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3c08ac-7367-42d4-a5db-2128979b547d"/>
    <ds:schemaRef ds:uri="77f24594-82b0-417e-aae6-1e76a3e059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1106</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Holston</dc:creator>
  <cp:keywords/>
  <dc:description/>
  <cp:lastModifiedBy>Bess, Stephanie</cp:lastModifiedBy>
  <cp:revision>2</cp:revision>
  <dcterms:created xsi:type="dcterms:W3CDTF">2025-10-15T19:43:00Z</dcterms:created>
  <dcterms:modified xsi:type="dcterms:W3CDTF">2025-10-15T19:43:00Z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0x0101002A471C9466E4274EAA553AE141B3CBE0</vt:lpwstr>
  </property>
</Properties>
</file>